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A97" w:rsidRPr="0090109D" w:rsidRDefault="00095A97" w:rsidP="00095A97">
      <w:pPr>
        <w:ind w:hanging="993"/>
      </w:pPr>
      <w:r w:rsidRPr="0090109D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05.75pt" o:ole="">
            <v:imagedata r:id="rId5" o:title=""/>
          </v:shape>
          <o:OLEObject Type="Embed" ProgID="AcroExch.Document.7" ShapeID="_x0000_i1025" DrawAspect="Content" ObjectID="_1104363077" r:id="rId6"/>
        </w:object>
      </w:r>
    </w:p>
    <w:p w:rsidR="0090109D" w:rsidRPr="00095A97" w:rsidRDefault="0090109D" w:rsidP="00095A97">
      <w:pPr>
        <w:ind w:hanging="993"/>
      </w:pP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работников образовательных организаций по противодействию распространения экстремизма в молодежной среде, включающие: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методологию управления рисками ксенофобии с целью профилактики экстремизма в подростковой и молодежной среде;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актуальные вопросы воспитания и социализации детей и молодежи, направленные на профилактику экстремизма в подростковой и молодежной среде;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информационное воздействие и информационную социализацию;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толерантность, социальное доверие и ксенофобию.</w:t>
      </w:r>
    </w:p>
    <w:p w:rsidR="00562F1D" w:rsidRPr="00562F1D" w:rsidRDefault="00562F1D" w:rsidP="00562F1D">
      <w:pPr>
        <w:rPr>
          <w:sz w:val="28"/>
          <w:szCs w:val="28"/>
        </w:rPr>
      </w:pPr>
    </w:p>
    <w:p w:rsidR="00562F1D" w:rsidRPr="00562F1D" w:rsidRDefault="00562F1D" w:rsidP="00562F1D">
      <w:pPr>
        <w:jc w:val="center"/>
        <w:rPr>
          <w:b/>
          <w:i/>
          <w:sz w:val="28"/>
          <w:szCs w:val="28"/>
        </w:rPr>
      </w:pPr>
      <w:r w:rsidRPr="00562F1D">
        <w:rPr>
          <w:b/>
          <w:i/>
          <w:sz w:val="28"/>
          <w:szCs w:val="28"/>
        </w:rPr>
        <w:t>2.</w:t>
      </w:r>
      <w:r w:rsidRPr="00562F1D">
        <w:rPr>
          <w:b/>
          <w:i/>
          <w:sz w:val="28"/>
          <w:szCs w:val="28"/>
        </w:rPr>
        <w:tab/>
        <w:t>Функциональные обязанности</w:t>
      </w:r>
    </w:p>
    <w:p w:rsidR="00562F1D" w:rsidRPr="00562F1D" w:rsidRDefault="00562F1D" w:rsidP="00562F1D">
      <w:pPr>
        <w:jc w:val="center"/>
        <w:rPr>
          <w:sz w:val="28"/>
          <w:szCs w:val="28"/>
        </w:rPr>
      </w:pP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На должностное лицо, ответственное за вопросы профилактики терроризма и экстремизма, возлагаются следующие обязанности: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организация работы по обеспечению комплекса мероприятий, направленных на информационно-просветительскую деятельность, пропаганду социально-значимых ценностей, профилактику терроризма и проявлений экстремизма в условиях образовательного процесса, проведения массовых мероприятий;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мониторинг вовлеченности участников образовательного процесса в деструктивные группы в социальных сетях;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координация и личное участие в проведении профилактических мероприятий;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обеспечение деятельности по организации индивидуальной профилактической работы среди молодежи, подростков, причисляющих себя к неформальным молодежным движениям;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вносить предложения по приглашению для проведения встреч, занятий, круглых столов с педагогическим составом внешних профильных специалистов;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организация работы по выполнению решений антитеррористических комиссий;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обеспечение повышения квалификации сотрудников образовательной организации в сфере противодействия экстремизму и терроризму;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организация работы по осуществлению контроля системы доступа компьютерной техники к Интернет-ресурсам, содержащим деструктивные материалы, и своевременной его блокировки;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размещение наглядной агитации по профилактике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взаимодействие с территориальными подразделениями органов внутренних дел, органов безопасности, гражданской обороны, военным комиссариатом, другими органами и организациями, находящимися на территории муниципального образования, родителями по вопросам профилактики, выявления, предупреждения и пресечения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lastRenderedPageBreak/>
        <w:t>-</w:t>
      </w:r>
      <w:r w:rsidRPr="00562F1D">
        <w:rPr>
          <w:sz w:val="28"/>
          <w:szCs w:val="28"/>
        </w:rPr>
        <w:tab/>
        <w:t>внесение предложений руководителю образовательной организации по совершенствованию системы мер по профилактике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подготовка планов мероприятий, проектов документов по вопросам профилактики терроризма и экстремизма, а также подготовка отчетной документации по данному вопросу;</w:t>
      </w:r>
    </w:p>
    <w:p w:rsidR="00562F1D" w:rsidRPr="00562F1D" w:rsidRDefault="00562F1D" w:rsidP="00562F1D">
      <w:pPr>
        <w:rPr>
          <w:sz w:val="28"/>
          <w:szCs w:val="28"/>
        </w:rPr>
      </w:pPr>
    </w:p>
    <w:p w:rsidR="00562F1D" w:rsidRPr="00562F1D" w:rsidRDefault="00562F1D" w:rsidP="00562F1D">
      <w:pPr>
        <w:jc w:val="center"/>
        <w:rPr>
          <w:b/>
          <w:i/>
          <w:sz w:val="28"/>
          <w:szCs w:val="28"/>
        </w:rPr>
      </w:pPr>
      <w:r w:rsidRPr="00562F1D">
        <w:rPr>
          <w:b/>
          <w:i/>
          <w:sz w:val="28"/>
          <w:szCs w:val="28"/>
        </w:rPr>
        <w:t>3.</w:t>
      </w:r>
      <w:r w:rsidRPr="00562F1D">
        <w:rPr>
          <w:b/>
          <w:i/>
          <w:sz w:val="28"/>
          <w:szCs w:val="28"/>
        </w:rPr>
        <w:tab/>
        <w:t>Права</w:t>
      </w:r>
    </w:p>
    <w:p w:rsidR="00562F1D" w:rsidRPr="00562F1D" w:rsidRDefault="00562F1D" w:rsidP="00562F1D">
      <w:pPr>
        <w:jc w:val="center"/>
        <w:rPr>
          <w:sz w:val="28"/>
          <w:szCs w:val="28"/>
        </w:rPr>
      </w:pP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Должностное лицо, ответственное за вопросы профилактики терроризма и экстремизма, имеет право: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 xml:space="preserve"> 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участвовать в подготовке проектов документов по вопросам профилактики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выступать на заседаниях педагогического совета;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запрашивать и получать от сотрудников образовательной организации необходимую информацию и документы по вопросам профилактики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проводить проверки качества работ по осуществлению контроля системы доступа компьютерной техники к Интернет-ресурсам, содержащим деструктивные материалы, и своевременной его блокировки;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инициировать и проводить совещания по вопросам профилактики терроризма и экстремизма;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вносить предложения по вопросам, входящим в его компетенцию в рамках функциональных обязанностей;</w:t>
      </w:r>
    </w:p>
    <w:p w:rsidR="00562F1D" w:rsidRPr="00562F1D" w:rsidRDefault="00562F1D" w:rsidP="00562F1D">
      <w:pPr>
        <w:rPr>
          <w:sz w:val="28"/>
          <w:szCs w:val="28"/>
        </w:rPr>
      </w:pPr>
    </w:p>
    <w:p w:rsidR="00562F1D" w:rsidRPr="00562F1D" w:rsidRDefault="00562F1D" w:rsidP="00562F1D">
      <w:pPr>
        <w:jc w:val="center"/>
        <w:rPr>
          <w:b/>
          <w:i/>
          <w:sz w:val="28"/>
          <w:szCs w:val="28"/>
        </w:rPr>
      </w:pPr>
      <w:r w:rsidRPr="00562F1D">
        <w:rPr>
          <w:b/>
          <w:i/>
          <w:sz w:val="28"/>
          <w:szCs w:val="28"/>
        </w:rPr>
        <w:t>4.</w:t>
      </w:r>
      <w:r w:rsidRPr="00562F1D">
        <w:rPr>
          <w:b/>
          <w:i/>
          <w:sz w:val="28"/>
          <w:szCs w:val="28"/>
        </w:rPr>
        <w:tab/>
        <w:t>Ответственность</w:t>
      </w:r>
    </w:p>
    <w:p w:rsidR="00562F1D" w:rsidRPr="00562F1D" w:rsidRDefault="00562F1D" w:rsidP="00562F1D">
      <w:pPr>
        <w:jc w:val="center"/>
        <w:rPr>
          <w:sz w:val="28"/>
          <w:szCs w:val="28"/>
        </w:rPr>
      </w:pP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 xml:space="preserve">Должностное лицо, ответственное за вопросы профилактики терроризма и экстремизма, несет ответственность </w:t>
      </w:r>
      <w:proofErr w:type="gramStart"/>
      <w:r w:rsidRPr="00562F1D">
        <w:rPr>
          <w:sz w:val="28"/>
          <w:szCs w:val="28"/>
        </w:rPr>
        <w:t>за</w:t>
      </w:r>
      <w:proofErr w:type="gramEnd"/>
      <w:r w:rsidRPr="00562F1D">
        <w:rPr>
          <w:sz w:val="28"/>
          <w:szCs w:val="28"/>
        </w:rPr>
        <w:t>: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ненадлежащее исполнение или неисполнение функциональных обязанностей, предусмотренных настоящим функциональным регламентом,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–</w:t>
      </w:r>
      <w:r w:rsidRPr="00562F1D">
        <w:rPr>
          <w:sz w:val="28"/>
          <w:szCs w:val="28"/>
        </w:rPr>
        <w:tab/>
        <w:t>в пределах определенных действующим трудовым законодательством Российской Федерации;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неправильность, несвоевременность и неполноту использования предоставленных ему прав;</w:t>
      </w:r>
    </w:p>
    <w:p w:rsidR="00562F1D" w:rsidRPr="00562F1D" w:rsidRDefault="00562F1D" w:rsidP="00562F1D">
      <w:pPr>
        <w:rPr>
          <w:sz w:val="28"/>
          <w:szCs w:val="28"/>
        </w:rPr>
      </w:pPr>
      <w:r w:rsidRPr="00562F1D">
        <w:rPr>
          <w:sz w:val="28"/>
          <w:szCs w:val="28"/>
        </w:rPr>
        <w:t>-</w:t>
      </w:r>
      <w:r w:rsidRPr="00562F1D">
        <w:rPr>
          <w:sz w:val="28"/>
          <w:szCs w:val="28"/>
        </w:rPr>
        <w:tab/>
        <w:t>правонарушения, совершенные в процессе осуществления функциональных обязанностей, предусмотренных настоящим функциональным регламентом, – в пределах, определенных действующим административным, уголовным и гражданским законодательством Российской Федерации.</w:t>
      </w:r>
    </w:p>
    <w:sectPr w:rsidR="00562F1D" w:rsidRPr="00562F1D" w:rsidSect="009D3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A556B"/>
    <w:multiLevelType w:val="hybridMultilevel"/>
    <w:tmpl w:val="2B26C704"/>
    <w:lvl w:ilvl="0" w:tplc="E15893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F1D"/>
    <w:rsid w:val="00095A97"/>
    <w:rsid w:val="00405958"/>
    <w:rsid w:val="00562F1D"/>
    <w:rsid w:val="00655DE8"/>
    <w:rsid w:val="006A7C83"/>
    <w:rsid w:val="0090109D"/>
    <w:rsid w:val="009D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2F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62F1D"/>
    <w:pPr>
      <w:ind w:left="1353" w:hanging="28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2F1D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562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2F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2F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62F1D"/>
    <w:pPr>
      <w:ind w:left="1353" w:hanging="28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2F1D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562F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2F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2022-04-29T02:29:00Z</cp:lastPrinted>
  <dcterms:created xsi:type="dcterms:W3CDTF">2003-01-17T17:44:00Z</dcterms:created>
  <dcterms:modified xsi:type="dcterms:W3CDTF">2003-01-17T17:45:00Z</dcterms:modified>
</cp:coreProperties>
</file>